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F26FE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COVER LETTER</w:t>
      </w:r>
    </w:p>
    <w:p w14:paraId="7E17BCE8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author (s) for publication in the Journal of</w:t>
      </w:r>
    </w:p>
    <w:p w14:paraId="6FB6F9ED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Public Administration and Public Service</w:t>
      </w:r>
    </w:p>
    <w:p w14:paraId="599EFDCB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7B48F6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I (We) send prepared by me (us) _____________________________________________</w:t>
      </w:r>
    </w:p>
    <w:p w14:paraId="6BAAD4A4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13AC782A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0"/>
          <w:szCs w:val="20"/>
          <w:lang w:val="en-US"/>
        </w:rPr>
        <w:t>(Name of authors)</w:t>
      </w:r>
    </w:p>
    <w:p w14:paraId="5A8A9BFA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Manuscript of the article "________________________________________________________</w:t>
      </w:r>
    </w:p>
    <w:p w14:paraId="128EB2EB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_____________________________________________________________________________"</w:t>
      </w:r>
    </w:p>
    <w:p w14:paraId="0772A6D5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94860">
        <w:rPr>
          <w:rFonts w:ascii="Times New Roman" w:eastAsia="Times New Roman" w:hAnsi="Times New Roman" w:cs="Times New Roman"/>
          <w:sz w:val="18"/>
          <w:szCs w:val="18"/>
          <w:lang w:val="en-US"/>
        </w:rPr>
        <w:t>(article title)</w:t>
      </w:r>
    </w:p>
    <w:p w14:paraId="5476FB77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for consideration and publication in the journal "Public Administration and Public Service" in the chapter "___________________________________________________________________".</w:t>
      </w:r>
    </w:p>
    <w:p w14:paraId="7399E602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9486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(section name)</w:t>
      </w:r>
    </w:p>
    <w:p w14:paraId="7219DC80" w14:textId="77777777" w:rsidR="005F28F7" w:rsidRPr="00A94860" w:rsidRDefault="005F28F7" w:rsidP="005F28F7">
      <w:pPr>
        <w:keepNext/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98942D" w14:textId="77777777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 have read and agree with the terms of publication in the journal.</w:t>
      </w:r>
    </w:p>
    <w:p w14:paraId="117977C3" w14:textId="38349C5F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 confirm that the manuscript has not been previously published by me (us) anywhere and has not been sent/is not under consideration for publication in another publication (s).</w:t>
      </w:r>
    </w:p>
    <w:p w14:paraId="7BF43F97" w14:textId="5AF1263B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With this letter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we guarantee and bear full responsibility for the fact that the placement of a scientific article in the journal does not violate anyone's copyright, principles, norms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and standards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of 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scientific and/or publication ethics... The author (s) transfers non-exclusive rights to use the scientific article to the publisher of the journal for an unlimited period.</w:t>
      </w:r>
    </w:p>
    <w:p w14:paraId="037CB0CE" w14:textId="2979B6E7" w:rsidR="005F28F7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I have no objection to posting the article on the journal's website in 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open-access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format after the manuscript is accepted for publication in the journal and the printed issue of the journal with the published article is distributed in libraries and other organizations and/or institutions.</w:t>
      </w:r>
    </w:p>
    <w:p w14:paraId="6107899E" w14:textId="265A09C3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They grant the publisher of the journal the right to store and process their data without 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a 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time limit (last name, first name, patronymic, information about education, information about their place of work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and position). Personal data is provided for their storage and processing in various databases and information systems, their inclusion in analytical and statistical reports, 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the 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creation of reasonable interrelations of objects of works of science, literature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and art with pe</w:t>
      </w:r>
      <w:bookmarkStart w:id="1" w:name="_GoBack"/>
      <w:bookmarkEnd w:id="1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rsonal data, etc.</w:t>
      </w:r>
    </w:p>
    <w:p w14:paraId="4A89C0AD" w14:textId="77777777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 have no objection to checking the manuscript for plagiarism and other signs of violation of publication ethics.</w:t>
      </w:r>
    </w:p>
    <w:p w14:paraId="21B199B8" w14:textId="7F10109B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 hereby authorize the editorial board to independently exist scientific and literary editing of the manuscript that does not change its fundamental provisions, review the manuscript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and propose to make the necessary changes, while the publication of the manuscript will be made only after I (we) make the necessary changes.</w:t>
      </w:r>
    </w:p>
    <w:p w14:paraId="663D5448" w14:textId="34175DED" w:rsidR="008C22F0" w:rsidRPr="00A94860" w:rsidRDefault="008C22F0" w:rsidP="008C22F0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I acknowledge the right of the editorial board to refuse the publication of the manuscript, if its design and content 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do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not meet the requirements of the journal, or in connection with the prohibition on the publication of the information contained in it, established by regulatory legal acts and/or other official documents of the Republic of Kazakhstan, or in connection with the presence of violations of the principles in the manuscript, norms and standards of scientific 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and/or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publication ethics.</w:t>
      </w:r>
    </w:p>
    <w:p w14:paraId="51409537" w14:textId="18B8A7F5" w:rsidR="0031238B" w:rsidRPr="00A94860" w:rsidRDefault="008C22F0" w:rsidP="0031238B">
      <w:pPr>
        <w:tabs>
          <w:tab w:val="left" w:pos="1276"/>
        </w:tabs>
        <w:spacing w:after="0" w:line="237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By this letter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,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we declare that the author (s) </w:t>
      </w:r>
      <w:r w:rsid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have/do</w:t>
      </w: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not have (underline the necessary) conflicts of interest with other scientists or members of the editorial board of the journal.</w:t>
      </w:r>
    </w:p>
    <w:p w14:paraId="6564643B" w14:textId="77777777" w:rsidR="008C22F0" w:rsidRPr="00A94860" w:rsidRDefault="008C22F0" w:rsidP="008C22F0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During the preparation of this article, the </w:t>
      </w:r>
      <w:proofErr w:type="spellStart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ChatGPT</w:t>
      </w:r>
      <w:proofErr w:type="spellEnd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artificial intelligence tool (developed by </w:t>
      </w:r>
      <w:proofErr w:type="spellStart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OpenAI</w:t>
      </w:r>
      <w:proofErr w:type="spellEnd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) was used to perform auxiliary tasks such as:</w:t>
      </w:r>
    </w:p>
    <w:p w14:paraId="576607D2" w14:textId="77777777" w:rsidR="008C22F0" w:rsidRPr="00A94860" w:rsidRDefault="008C22F0" w:rsidP="008C22F0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- generation of drafts of individual formulations;</w:t>
      </w:r>
    </w:p>
    <w:p w14:paraId="0046DBB5" w14:textId="77777777" w:rsidR="008C22F0" w:rsidRPr="00A94860" w:rsidRDefault="008C22F0" w:rsidP="008C22F0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- checking the logical coherence of the text;</w:t>
      </w:r>
    </w:p>
    <w:p w14:paraId="39676F1E" w14:textId="77777777" w:rsidR="008C22F0" w:rsidRPr="00A94860" w:rsidRDefault="008C22F0" w:rsidP="008C22F0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val="en-US" w:eastAsia="ru-RU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- editing and offering options for improving the language style.</w:t>
      </w:r>
    </w:p>
    <w:p w14:paraId="298606EA" w14:textId="501EACDD" w:rsidR="00510B16" w:rsidRPr="00A94860" w:rsidRDefault="008C22F0" w:rsidP="008C22F0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I would like to note that all conceptual conclusions, analytical data and interpretations belong exclusively to the author (or authors) of the article. </w:t>
      </w:r>
      <w:proofErr w:type="spellStart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ChatGPT</w:t>
      </w:r>
      <w:proofErr w:type="spellEnd"/>
      <w:r w:rsidRPr="00A94860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was used solely to improve the quality of the text, without interfering with the scientific content.</w:t>
      </w:r>
    </w:p>
    <w:p w14:paraId="76E8CF33" w14:textId="77777777" w:rsidR="0031238B" w:rsidRPr="00A94860" w:rsidRDefault="0031238B" w:rsidP="00510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 w:eastAsia="ru-RU"/>
        </w:rPr>
      </w:pPr>
    </w:p>
    <w:p w14:paraId="05351B23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____________________________________        __________________________</w:t>
      </w:r>
    </w:p>
    <w:p w14:paraId="615EC157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Name of the author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signature, date</w:t>
      </w:r>
    </w:p>
    <w:p w14:paraId="0B2C0638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2F73D21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        __________________________</w:t>
      </w:r>
    </w:p>
    <w:p w14:paraId="51F0E9F6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Name of the author                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signature, date</w:t>
      </w:r>
    </w:p>
    <w:p w14:paraId="224C6D71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90F512E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         __________________________</w:t>
      </w:r>
    </w:p>
    <w:p w14:paraId="0BAA3658" w14:textId="77777777" w:rsidR="008C22F0" w:rsidRPr="00A94860" w:rsidRDefault="008C22F0" w:rsidP="008C22F0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Name of the author            </w:t>
      </w:r>
      <w:r w:rsidRPr="00A948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signature, date</w:t>
      </w:r>
    </w:p>
    <w:p w14:paraId="043D3129" w14:textId="77777777" w:rsidR="0031238B" w:rsidRPr="00A94860" w:rsidRDefault="0031238B" w:rsidP="00D024EE">
      <w:pPr>
        <w:tabs>
          <w:tab w:val="left" w:pos="9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16"/>
          <w:szCs w:val="16"/>
          <w:lang w:val="en-US"/>
        </w:rPr>
      </w:pPr>
    </w:p>
    <w:sectPr w:rsidR="0031238B" w:rsidRPr="00A9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8BE"/>
    <w:multiLevelType w:val="hybridMultilevel"/>
    <w:tmpl w:val="58D44C32"/>
    <w:lvl w:ilvl="0" w:tplc="7952C2CE">
      <w:start w:val="1"/>
      <w:numFmt w:val="bullet"/>
      <w:lvlText w:val="-"/>
      <w:lvlJc w:val="left"/>
      <w:pPr>
        <w:ind w:left="0" w:firstLine="0"/>
      </w:pPr>
    </w:lvl>
    <w:lvl w:ilvl="1" w:tplc="DC02DA70">
      <w:numFmt w:val="decimal"/>
      <w:lvlText w:val=""/>
      <w:lvlJc w:val="left"/>
      <w:pPr>
        <w:ind w:left="0" w:firstLine="0"/>
      </w:pPr>
    </w:lvl>
    <w:lvl w:ilvl="2" w:tplc="908CDEEA">
      <w:numFmt w:val="decimal"/>
      <w:lvlText w:val=""/>
      <w:lvlJc w:val="left"/>
      <w:pPr>
        <w:ind w:left="0" w:firstLine="0"/>
      </w:pPr>
    </w:lvl>
    <w:lvl w:ilvl="3" w:tplc="5E429FCC">
      <w:numFmt w:val="decimal"/>
      <w:lvlText w:val=""/>
      <w:lvlJc w:val="left"/>
      <w:pPr>
        <w:ind w:left="0" w:firstLine="0"/>
      </w:pPr>
    </w:lvl>
    <w:lvl w:ilvl="4" w:tplc="FDE4C79E">
      <w:numFmt w:val="decimal"/>
      <w:lvlText w:val=""/>
      <w:lvlJc w:val="left"/>
      <w:pPr>
        <w:ind w:left="0" w:firstLine="0"/>
      </w:pPr>
    </w:lvl>
    <w:lvl w:ilvl="5" w:tplc="7D24667A">
      <w:numFmt w:val="decimal"/>
      <w:lvlText w:val=""/>
      <w:lvlJc w:val="left"/>
      <w:pPr>
        <w:ind w:left="0" w:firstLine="0"/>
      </w:pPr>
    </w:lvl>
    <w:lvl w:ilvl="6" w:tplc="EED28836">
      <w:numFmt w:val="decimal"/>
      <w:lvlText w:val=""/>
      <w:lvlJc w:val="left"/>
      <w:pPr>
        <w:ind w:left="0" w:firstLine="0"/>
      </w:pPr>
    </w:lvl>
    <w:lvl w:ilvl="7" w:tplc="FF14289C">
      <w:numFmt w:val="decimal"/>
      <w:lvlText w:val=""/>
      <w:lvlJc w:val="left"/>
      <w:pPr>
        <w:ind w:left="0" w:firstLine="0"/>
      </w:pPr>
    </w:lvl>
    <w:lvl w:ilvl="8" w:tplc="555E91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CF4996"/>
    <w:multiLevelType w:val="hybridMultilevel"/>
    <w:tmpl w:val="6B6EF59A"/>
    <w:lvl w:ilvl="0" w:tplc="0419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091D5287"/>
    <w:multiLevelType w:val="multilevel"/>
    <w:tmpl w:val="AA9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4393D"/>
    <w:multiLevelType w:val="hybridMultilevel"/>
    <w:tmpl w:val="41C452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614E0"/>
    <w:multiLevelType w:val="hybridMultilevel"/>
    <w:tmpl w:val="0D42F66C"/>
    <w:lvl w:ilvl="0" w:tplc="041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A1"/>
    <w:rsid w:val="00035973"/>
    <w:rsid w:val="000D06A1"/>
    <w:rsid w:val="00195EF9"/>
    <w:rsid w:val="0031238B"/>
    <w:rsid w:val="004F7D27"/>
    <w:rsid w:val="00510B16"/>
    <w:rsid w:val="005F28F7"/>
    <w:rsid w:val="006172A1"/>
    <w:rsid w:val="00667EFB"/>
    <w:rsid w:val="008C22F0"/>
    <w:rsid w:val="00A94860"/>
    <w:rsid w:val="00B93483"/>
    <w:rsid w:val="00BC7E5D"/>
    <w:rsid w:val="00D024EE"/>
    <w:rsid w:val="00EB1B75"/>
    <w:rsid w:val="00F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AB3F2"/>
  <w15:chartTrackingRefBased/>
  <w15:docId w15:val="{2ABAD9A4-71B7-4870-85DD-35C638A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1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2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2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2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2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2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2A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67EFB"/>
    <w:rPr>
      <w:rFonts w:ascii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5F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3738</Characters>
  <Application>Microsoft Office Word</Application>
  <DocSecurity>0</DocSecurity>
  <Lines>65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Мерей Муратова</dc:creator>
  <cp:keywords/>
  <dc:description/>
  <cp:lastModifiedBy>Дастан Кошербаев</cp:lastModifiedBy>
  <cp:revision>9</cp:revision>
  <cp:lastPrinted>2024-11-22T08:37:00Z</cp:lastPrinted>
  <dcterms:created xsi:type="dcterms:W3CDTF">2024-11-11T12:59:00Z</dcterms:created>
  <dcterms:modified xsi:type="dcterms:W3CDTF">2025-01-30T12:41:00Z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1383683383</vt:i4>
  </property>
  <property fmtid="{D5CDD505-2E9C-101B-9397-08002B2CF9AE}" pid="3" name="_NewReviewCycle">
    <vt:lpwstr/>
  </property>
  <property fmtid="{D5CDD505-2E9C-101B-9397-08002B2CF9AE}" pid="4" name="_EmailSubject">
    <vt:lpwstr>сопровд для английского языка</vt:lpwstr>
  </property>
  <property fmtid="{D5CDD505-2E9C-101B-9397-08002B2CF9AE}" pid="5" name="_AuthorEmail">
    <vt:lpwstr>m.muratova@apa.kz</vt:lpwstr>
  </property>
  <property fmtid="{D5CDD505-2E9C-101B-9397-08002B2CF9AE}" pid="6" name="_AuthorEmailDisplayName">
    <vt:lpwstr>Мерей Муратова</vt:lpwstr>
  </property>
  <property fmtid="{D5CDD505-2E9C-101B-9397-08002B2CF9AE}" pid="8" name="GrammarlyDocumentId">
    <vt:lpwstr>6ff94d1859caf9506dfb661f3bd347926606882e6b0cd00ebf06e496f0a86b6c</vt:lpwstr>
  </property>
  <property fmtid="{D5CDD505-2E9C-101B-9397-08002B2CF9AE}" pid="9" name="_PreviousAdHocReviewCycleID">
    <vt:i4>-1843053369</vt:i4>
  </property>
</Properties>
</file>