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B93D" w14:textId="77777777" w:rsidR="00034B51" w:rsidRPr="00034B51" w:rsidRDefault="00034B51" w:rsidP="00034B51">
      <w:pPr>
        <w:shd w:val="clear" w:color="auto" w:fill="FEFEFE"/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12162464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ПРИМЕ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РЫ ОФОРМЛЕНИЯ СПИСКА ЛИТЕРАТУРЫ</w:t>
      </w:r>
    </w:p>
    <w:p w14:paraId="767ED1E3" w14:textId="77777777" w:rsidR="00034B51" w:rsidRPr="00034B51" w:rsidRDefault="00034B51" w:rsidP="00034B51">
      <w:pPr>
        <w:shd w:val="clear" w:color="auto" w:fill="FEFEFE"/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val="kk-KZ" w:eastAsia="ru-RU"/>
        </w:rPr>
      </w:pPr>
    </w:p>
    <w:p w14:paraId="7A46EF31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</w:pPr>
      <w:r w:rsidRPr="00034B51"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  <w:t>ӘДЕБИЕТТЕР ТІЗІМІ / СПИСОК ЛИТЕРАТУРЫ / REFERENCES</w:t>
      </w:r>
    </w:p>
    <w:p w14:paraId="0E532337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</w:pPr>
      <w:r w:rsidRPr="00034B51"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  <w:t xml:space="preserve"> </w:t>
      </w:r>
    </w:p>
    <w:p w14:paraId="267AA490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Bryson, J.M., Crosby, B.C., Bloomberg, L. (2014) Public Value Governance: Moving Beyond Traditional Public Administration and the New Public Management. Public administration Review, 4(74), </w:t>
      </w:r>
      <w:r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pp.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445-456. </w:t>
      </w:r>
      <w:hyperlink r:id="rId4" w:history="1"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https://doi.org/10.1111/puar.12238</w:t>
        </w:r>
      </w:hyperlink>
    </w:p>
    <w:p w14:paraId="4A07E8E7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Jackson, L. M. (2019). The psychology of prejudice: From attitudes to social action (2nd ed.). American Psychological Association. </w:t>
      </w:r>
      <w:hyperlink r:id="rId5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https://doi.org/10.1037/0000168-000</w:t>
        </w:r>
      </w:hyperlink>
    </w:p>
    <w:p w14:paraId="2C7EAF6D" w14:textId="77777777" w:rsidR="00034B51" w:rsidRPr="00034B51" w:rsidRDefault="00034B51" w:rsidP="00034B51">
      <w:pPr>
        <w:spacing w:after="0"/>
        <w:ind w:left="567" w:hanging="567"/>
        <w:jc w:val="both"/>
        <w:rPr>
          <w:rStyle w:val="a3"/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 xml:space="preserve">Torino, G. C., Rivera, D. P.,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Capodilupo</w:t>
      </w:r>
      <w:proofErr w:type="spellEnd"/>
      <w:r w:rsidRPr="00034B51">
        <w:rPr>
          <w:rFonts w:asciiTheme="minorHAnsi" w:hAnsiTheme="minorHAnsi" w:cstheme="minorHAnsi"/>
          <w:sz w:val="24"/>
          <w:szCs w:val="24"/>
          <w:lang w:val="en-US"/>
        </w:rPr>
        <w:t>, C. M., Nadal, K. L., &amp; Sue, D. W. (Eds.). (2019). Microaggression theory: Influence and implications. John Wiley &amp; Sons. </w:t>
      </w:r>
      <w:hyperlink r:id="rId6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https://doi.org/10.1002/9781119466642</w:t>
        </w:r>
      </w:hyperlink>
    </w:p>
    <w:p w14:paraId="131CA358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Абдрасилова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Г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.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kk-KZ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З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.,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Бұхаев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Ә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.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kk-KZ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Н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. (2015)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kk-KZ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Адами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капитал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қалыптастырудағы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ұлттық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рухани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мұраның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рөл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ҚазҰУ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хабаршысы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Философия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сериясы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Мәдениеттану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сериясы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Саясаттану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сериясы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, 4 (53), 5-9.</w:t>
      </w:r>
    </w:p>
    <w:p w14:paraId="4CB32A07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Уразаева, А. Т., Баймуратова, Ж. А. (2018) Публичная дипломатия как эффективный инструмент современной внешней политики. Государственное управление и государственная служба, 4 (67), 4-10. </w:t>
      </w:r>
    </w:p>
    <w:p w14:paraId="10603E30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573E83A3" w14:textId="77777777" w:rsidR="00034B51" w:rsidRPr="00034B51" w:rsidRDefault="00034B51" w:rsidP="00517104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val="kk-KZ" w:eastAsia="ru-RU"/>
        </w:rPr>
        <w:t xml:space="preserve">Транслитерированный список литературы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латинице оформляется по следующему примеру: </w:t>
      </w:r>
    </w:p>
    <w:p w14:paraId="144CFA01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</w:pPr>
    </w:p>
    <w:p w14:paraId="681FC084" w14:textId="77777777" w:rsidR="00034B51" w:rsidRPr="00034B51" w:rsidRDefault="00034B51" w:rsidP="00034B51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</w:pPr>
      <w:r w:rsidRPr="00034B51">
        <w:rPr>
          <w:rFonts w:asciiTheme="minorHAnsi" w:eastAsia="Times New Roman" w:hAnsiTheme="minorHAnsi" w:cstheme="minorHAnsi"/>
          <w:b/>
          <w:bCs/>
          <w:sz w:val="24"/>
          <w:szCs w:val="24"/>
          <w:lang w:val="kk-KZ" w:eastAsia="ru-RU"/>
        </w:rPr>
        <w:t xml:space="preserve">REFERENCES </w:t>
      </w:r>
    </w:p>
    <w:p w14:paraId="25298516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</w:p>
    <w:p w14:paraId="44E35D81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Bryson, J.M., Crosby, B.C., Bloomberg, L. (2014) Public Value Governance: Moving Beyond Traditional Public Administration and the New Public Management. Public administration Review, 4(74), </w:t>
      </w:r>
      <w:r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pp.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445-456. </w:t>
      </w:r>
      <w:hyperlink r:id="rId7" w:history="1"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https://doi.org/10.1111/puar.12238</w:t>
        </w:r>
      </w:hyperlink>
    </w:p>
    <w:p w14:paraId="618706C3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Jackson, L. M. (2019). The psychology of prejudice: From attitudes to social action (2nd ed.). American Psychological Association. </w:t>
      </w:r>
      <w:hyperlink r:id="rId8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https://doi.org/10.1037/0000168-000</w:t>
        </w:r>
      </w:hyperlink>
    </w:p>
    <w:p w14:paraId="141B4C12" w14:textId="77777777" w:rsidR="00034B51" w:rsidRPr="00034B51" w:rsidRDefault="00034B51" w:rsidP="00034B51">
      <w:pPr>
        <w:spacing w:after="0"/>
        <w:ind w:left="567" w:hanging="567"/>
        <w:jc w:val="both"/>
        <w:rPr>
          <w:rStyle w:val="a3"/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 xml:space="preserve">Torino, G. C., Rivera, D. P.,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Capodilupo</w:t>
      </w:r>
      <w:proofErr w:type="spellEnd"/>
      <w:r w:rsidRPr="00034B51">
        <w:rPr>
          <w:rFonts w:asciiTheme="minorHAnsi" w:hAnsiTheme="minorHAnsi" w:cstheme="minorHAnsi"/>
          <w:sz w:val="24"/>
          <w:szCs w:val="24"/>
          <w:lang w:val="en-US"/>
        </w:rPr>
        <w:t>, C. M., Nadal, K. L., &amp; Sue, D. W. (Eds.). (2019). Microaggression theory: Influence and implications. John Wiley &amp; Sons. </w:t>
      </w:r>
      <w:hyperlink r:id="rId9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https://doi.org/10.1002/9781119466642</w:t>
        </w:r>
      </w:hyperlink>
    </w:p>
    <w:p w14:paraId="76421139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Abdrasilova</w:t>
      </w:r>
      <w:proofErr w:type="spellEnd"/>
      <w:r w:rsidR="001371B8" w:rsidRPr="001371B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,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G. Z.,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Buhayev</w:t>
      </w:r>
      <w:proofErr w:type="spellEnd"/>
      <w:r w:rsidR="001371B8" w:rsidRPr="001371B8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,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A. N. (2015)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Adami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kapital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kalyptastyrudagi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ulttyk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ruhani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muranyn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roli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[The role of national spiritual heritage in the formation of human capital].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KazUU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khabarshysy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Filosofiya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seriyasy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Madeniettanu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seriyasy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Sayasattanu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seriyasy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[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KazNU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Bulletin. Philosophy series. Cultural science series. Political science series], 4 (53), 5-9. (in Kazakh)</w:t>
      </w:r>
    </w:p>
    <w:p w14:paraId="5F9BAADF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Urazayeva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, A.,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Baimuratova</w:t>
      </w:r>
      <w:proofErr w:type="spellEnd"/>
      <w:r w:rsidR="001371B8" w:rsidRPr="00F31005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,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Zh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. (2018)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Publichnaya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diplomatiya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kak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effektivnyi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instrument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sovremennoi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vneshnei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politiki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[Public diplomacy as an effective tool of modern foreign policy].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Gosudarstvennoe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upravlenie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i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gosudarstvennaya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proofErr w:type="spellStart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sluzhba</w:t>
      </w:r>
      <w:proofErr w:type="spellEnd"/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[Public administration and civil service], 4 (67), </w:t>
      </w:r>
      <w:r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pp.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4-10. (in Russian) </w:t>
      </w:r>
    </w:p>
    <w:p w14:paraId="71F70DE4" w14:textId="77777777" w:rsidR="00034B51" w:rsidRPr="00034B51" w:rsidRDefault="00034B51" w:rsidP="00034B51">
      <w:pPr>
        <w:shd w:val="clear" w:color="auto" w:fill="FEFEFE"/>
        <w:spacing w:after="0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</w:p>
    <w:p w14:paraId="2DDCDEB6" w14:textId="77777777" w:rsidR="00034B51" w:rsidRPr="00034B51" w:rsidRDefault="00034B51" w:rsidP="00517104">
      <w:pPr>
        <w:shd w:val="clear" w:color="auto" w:fill="FEFEFE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Пример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оформления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источников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в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списке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литературы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: </w:t>
      </w:r>
    </w:p>
    <w:p w14:paraId="0D58C1C3" w14:textId="77777777" w:rsidR="00034B51" w:rsidRPr="00034B51" w:rsidRDefault="00034B51" w:rsidP="00034B51">
      <w:pPr>
        <w:shd w:val="clear" w:color="auto" w:fill="FEFEFE"/>
        <w:spacing w:after="0"/>
        <w:ind w:firstLine="709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</w:pPr>
    </w:p>
    <w:p w14:paraId="210E20EC" w14:textId="77777777" w:rsidR="00034B51" w:rsidRPr="00034B51" w:rsidRDefault="00034B51" w:rsidP="00034B51">
      <w:pPr>
        <w:shd w:val="clear" w:color="auto" w:fill="FEFEFE"/>
        <w:spacing w:after="0"/>
        <w:ind w:firstLine="709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Периодические</w:t>
      </w:r>
      <w:r w:rsidRPr="00034B51"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издания</w:t>
      </w:r>
    </w:p>
    <w:p w14:paraId="3611B15C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Bryson, J.M., Crosby, B.C., Bloomberg, L. (2014) Public Value Governance: Moving Beyond Traditional Public Administration and the New Public Management. Public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administration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Review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4(74), 445-456. </w:t>
      </w:r>
      <w:hyperlink r:id="rId10" w:history="1"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https</w:t>
        </w:r>
        <w:r w:rsidRPr="00034B51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://</w:t>
        </w:r>
        <w:proofErr w:type="spellStart"/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doi</w:t>
        </w:r>
        <w:proofErr w:type="spellEnd"/>
        <w:r w:rsidRPr="00034B51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.</w:t>
        </w:r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org</w:t>
        </w:r>
        <w:r w:rsidRPr="00034B51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/10.1111/</w:t>
        </w:r>
        <w:proofErr w:type="spellStart"/>
        <w:r w:rsidRPr="00034B51">
          <w:rPr>
            <w:rFonts w:asciiTheme="minorHAnsi" w:eastAsia="Times New Roman" w:hAnsiTheme="minorHAnsi" w:cstheme="minorHAnsi"/>
            <w:sz w:val="24"/>
            <w:szCs w:val="24"/>
            <w:lang w:val="en-US" w:eastAsia="ru-RU"/>
          </w:rPr>
          <w:t>puar</w:t>
        </w:r>
        <w:proofErr w:type="spellEnd"/>
        <w:r w:rsidRPr="00034B51">
          <w:rPr>
            <w:rFonts w:asciiTheme="minorHAnsi" w:eastAsia="Times New Roman" w:hAnsiTheme="minorHAnsi" w:cstheme="minorHAnsi"/>
            <w:sz w:val="24"/>
            <w:szCs w:val="24"/>
            <w:lang w:eastAsia="ru-RU"/>
          </w:rPr>
          <w:t>.12238</w:t>
        </w:r>
      </w:hyperlink>
    </w:p>
    <w:p w14:paraId="5FCDF607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Уразаева, А. Т., Баймуратова, Ж. А. (2018) Публичная дипломатия как эффективный инструмент современной внешней политики. Государственное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управление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и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государственная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</w:t>
      </w: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>служба</w:t>
      </w:r>
      <w:r w:rsidRPr="00034B51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, 4 (67), 4-10. </w:t>
      </w:r>
    </w:p>
    <w:p w14:paraId="7B64620D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</w:pPr>
    </w:p>
    <w:p w14:paraId="5512820F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</w:pPr>
      <w:r w:rsidRPr="00034B51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Книги</w:t>
      </w:r>
    </w:p>
    <w:p w14:paraId="421464AC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Jackson, L. M. (2019). The psychology of prejudice: From attitudes to social action (2nd ed.). American Psychological Association. </w:t>
      </w:r>
      <w:hyperlink r:id="rId11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https://doi.org/10.1037/0000168-000</w:t>
        </w:r>
      </w:hyperlink>
    </w:p>
    <w:p w14:paraId="2366F18E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 xml:space="preserve">Torino, G. C., Rivera, D. P.,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Capodilupo</w:t>
      </w:r>
      <w:proofErr w:type="spellEnd"/>
      <w:r w:rsidRPr="00034B51">
        <w:rPr>
          <w:rFonts w:asciiTheme="minorHAnsi" w:hAnsiTheme="minorHAnsi" w:cstheme="minorHAnsi"/>
          <w:sz w:val="24"/>
          <w:szCs w:val="24"/>
          <w:lang w:val="en-US"/>
        </w:rPr>
        <w:t>, C. M., Nadal, K. L., &amp; Sue, D. W. (Eds.). (2019). Microaggression theory: Influence and implications. John Wiley &amp; Sons. </w:t>
      </w:r>
      <w:hyperlink r:id="rId12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https://doi.org/10.1002/9781119466642</w:t>
        </w:r>
      </w:hyperlink>
    </w:p>
    <w:p w14:paraId="3F4D8A9C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ru-RU"/>
        </w:rPr>
      </w:pPr>
    </w:p>
    <w:p w14:paraId="1CCB5B17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i/>
          <w:iCs/>
          <w:sz w:val="24"/>
          <w:szCs w:val="24"/>
          <w:lang w:eastAsia="ru-RU"/>
        </w:rPr>
        <w:t>Ссылки на главы из книг</w:t>
      </w:r>
    </w:p>
    <w:p w14:paraId="407241B8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Aron</w:t>
      </w:r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034B51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.,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Botella</w:t>
      </w:r>
      <w:proofErr w:type="spellEnd"/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034B5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., &amp;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Lubart</w:t>
      </w:r>
      <w:proofErr w:type="spellEnd"/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034B51"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F31005">
        <w:rPr>
          <w:rFonts w:asciiTheme="minorHAnsi" w:hAnsiTheme="minorHAnsi" w:cstheme="minorHAnsi"/>
          <w:sz w:val="24"/>
          <w:szCs w:val="24"/>
          <w:lang w:val="en-US"/>
        </w:rPr>
        <w:t xml:space="preserve">. (2019). </w:t>
      </w:r>
      <w:r w:rsidRPr="00034B51">
        <w:rPr>
          <w:rFonts w:asciiTheme="minorHAnsi" w:hAnsiTheme="minorHAnsi" w:cstheme="minorHAnsi"/>
          <w:sz w:val="24"/>
          <w:szCs w:val="24"/>
          <w:lang w:val="en-US"/>
        </w:rPr>
        <w:t xml:space="preserve">Culinary arts: Talent and their development. In R. F. 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Subotnik</w:t>
      </w:r>
      <w:proofErr w:type="spellEnd"/>
      <w:r w:rsidRPr="00034B51">
        <w:rPr>
          <w:rFonts w:asciiTheme="minorHAnsi" w:hAnsiTheme="minorHAnsi" w:cstheme="minorHAnsi"/>
          <w:sz w:val="24"/>
          <w:szCs w:val="24"/>
          <w:lang w:val="en-US"/>
        </w:rPr>
        <w:t>, P. Olszewski-</w:t>
      </w:r>
      <w:proofErr w:type="spellStart"/>
      <w:r w:rsidRPr="00034B51">
        <w:rPr>
          <w:rFonts w:asciiTheme="minorHAnsi" w:hAnsiTheme="minorHAnsi" w:cstheme="minorHAnsi"/>
          <w:sz w:val="24"/>
          <w:szCs w:val="24"/>
          <w:lang w:val="en-US"/>
        </w:rPr>
        <w:t>Kubilius</w:t>
      </w:r>
      <w:proofErr w:type="spellEnd"/>
      <w:r w:rsidRPr="00034B51">
        <w:rPr>
          <w:rFonts w:asciiTheme="minorHAnsi" w:hAnsiTheme="minorHAnsi" w:cstheme="minorHAnsi"/>
          <w:sz w:val="24"/>
          <w:szCs w:val="24"/>
          <w:lang w:val="en-US"/>
        </w:rPr>
        <w:t>, &amp; F. C. Worrell (Eds.), The psychology of high performance: Developing human potential into domain-specific talent (pp. 345–359). American Psychological Association. </w:t>
      </w:r>
      <w:hyperlink r:id="rId13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https://doi.org/10.1037/0000120-016</w:t>
        </w:r>
      </w:hyperlink>
    </w:p>
    <w:p w14:paraId="7A500ACE" w14:textId="77777777" w:rsidR="00034B51" w:rsidRPr="00034B51" w:rsidRDefault="00034B51" w:rsidP="00034B51">
      <w:pPr>
        <w:spacing w:after="0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6BBB6E4E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i/>
          <w:iCs/>
          <w:sz w:val="24"/>
          <w:szCs w:val="24"/>
        </w:rPr>
        <w:t>Материалы</w:t>
      </w:r>
      <w:r w:rsidRPr="00034B5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Pr="00034B51">
        <w:rPr>
          <w:rFonts w:asciiTheme="minorHAnsi" w:hAnsiTheme="minorHAnsi" w:cstheme="minorHAnsi"/>
          <w:i/>
          <w:iCs/>
          <w:sz w:val="24"/>
          <w:szCs w:val="24"/>
        </w:rPr>
        <w:t>конференций</w:t>
      </w:r>
    </w:p>
    <w:p w14:paraId="10838EB7" w14:textId="77777777" w:rsidR="00034B51" w:rsidRPr="00034B51" w:rsidRDefault="00034B51" w:rsidP="00034B51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Duckworth, A. L., Quirk, A., Gallop, R., Hoyle, R. H., Kelly, D. R., &amp; Matthews, M. D. (2019). Cognitive and noncognitive predictors of success. Proceedings of the National Academy of Sciences, USA, 116(47), 23499–23504. </w:t>
      </w:r>
      <w:hyperlink r:id="rId14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https://doi.org/10.1073/pnas.1910510116</w:t>
        </w:r>
      </w:hyperlink>
    </w:p>
    <w:p w14:paraId="2206B702" w14:textId="77777777" w:rsidR="00034B51" w:rsidRPr="00034B51" w:rsidRDefault="00034B51" w:rsidP="00034B51">
      <w:pPr>
        <w:spacing w:after="0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76A787DD" w14:textId="77777777" w:rsidR="00034B51" w:rsidRPr="00034B51" w:rsidRDefault="00034B51" w:rsidP="00034B51">
      <w:pPr>
        <w:spacing w:after="0"/>
        <w:ind w:left="567" w:firstLine="142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034B51">
        <w:rPr>
          <w:rFonts w:asciiTheme="minorHAnsi" w:hAnsiTheme="minorHAnsi" w:cstheme="minorHAnsi"/>
          <w:i/>
          <w:iCs/>
          <w:sz w:val="24"/>
          <w:szCs w:val="24"/>
        </w:rPr>
        <w:t>Отчеты</w:t>
      </w:r>
      <w:r w:rsidRPr="00034B5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Pr="00034B51">
        <w:rPr>
          <w:rFonts w:asciiTheme="minorHAnsi" w:hAnsiTheme="minorHAnsi" w:cstheme="minorHAnsi"/>
          <w:i/>
          <w:iCs/>
          <w:sz w:val="24"/>
          <w:szCs w:val="24"/>
        </w:rPr>
        <w:t>и</w:t>
      </w:r>
      <w:r w:rsidRPr="00034B5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034B51">
        <w:rPr>
          <w:rFonts w:asciiTheme="minorHAnsi" w:hAnsiTheme="minorHAnsi" w:cstheme="minorHAnsi"/>
          <w:i/>
          <w:iCs/>
          <w:sz w:val="24"/>
          <w:szCs w:val="24"/>
        </w:rPr>
        <w:t>др</w:t>
      </w:r>
      <w:proofErr w:type="spellEnd"/>
      <w:r w:rsidRPr="00034B51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r w:rsidRPr="00034B51">
        <w:rPr>
          <w:rFonts w:asciiTheme="minorHAnsi" w:hAnsiTheme="minorHAnsi" w:cstheme="minorHAnsi"/>
          <w:i/>
          <w:iCs/>
          <w:sz w:val="24"/>
          <w:szCs w:val="24"/>
        </w:rPr>
        <w:t>материалы</w:t>
      </w:r>
    </w:p>
    <w:p w14:paraId="48EF9996" w14:textId="77777777" w:rsidR="00F31005" w:rsidRDefault="00034B51" w:rsidP="00F31005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034B51">
        <w:rPr>
          <w:rFonts w:asciiTheme="minorHAnsi" w:hAnsiTheme="minorHAnsi" w:cstheme="minorHAnsi"/>
          <w:sz w:val="24"/>
          <w:szCs w:val="24"/>
          <w:lang w:val="en-US"/>
        </w:rPr>
        <w:t>National Cancer Institute. (2019). Taking time: Support for people with cancer (NIH Publication No. 18-2059). U.S. Department of Health and Human Services, National Institutes of Health. </w:t>
      </w:r>
      <w:hyperlink r:id="rId15" w:tgtFrame="_blank" w:history="1">
        <w:r w:rsidRPr="00034B51">
          <w:rPr>
            <w:rStyle w:val="a3"/>
            <w:rFonts w:asciiTheme="minorHAnsi" w:hAnsiTheme="minorHAnsi" w:cstheme="minorHAnsi"/>
            <w:sz w:val="24"/>
            <w:szCs w:val="24"/>
          </w:rPr>
          <w:t>https://www.cancer.gov/publications/patient-education/takingtime.pdf</w:t>
        </w:r>
      </w:hyperlink>
    </w:p>
    <w:p w14:paraId="6191944C" w14:textId="32783756" w:rsidR="00034B51" w:rsidRPr="00034B51" w:rsidRDefault="00F31005" w:rsidP="00F31005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81882">
        <w:rPr>
          <w:rFonts w:asciiTheme="minorHAnsi" w:hAnsiTheme="minorHAnsi" w:cstheme="minorHAnsi"/>
          <w:sz w:val="24"/>
          <w:szCs w:val="24"/>
          <w:lang w:val="kk-KZ"/>
        </w:rPr>
        <w:t xml:space="preserve">Парламент Республики Казахстан. </w:t>
      </w:r>
      <w:r w:rsidRPr="00981882">
        <w:rPr>
          <w:rFonts w:asciiTheme="minorHAnsi" w:hAnsiTheme="minorHAnsi" w:cstheme="minorHAnsi"/>
          <w:sz w:val="24"/>
          <w:szCs w:val="24"/>
        </w:rPr>
        <w:t>(2016). Закон Республики Казахстан «О государственной службе» №416-</w:t>
      </w:r>
      <w:r w:rsidRPr="00981882"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981882">
        <w:rPr>
          <w:rFonts w:asciiTheme="minorHAnsi" w:hAnsiTheme="minorHAnsi" w:cstheme="minorHAnsi"/>
          <w:sz w:val="24"/>
          <w:szCs w:val="24"/>
        </w:rPr>
        <w:t xml:space="preserve"> ЗРК. Дата обращения 01.02.2020 </w:t>
      </w:r>
      <w:hyperlink r:id="rId16" w:history="1">
        <w:r w:rsidRPr="00981882">
          <w:rPr>
            <w:rStyle w:val="a3"/>
            <w:rFonts w:asciiTheme="minorHAnsi" w:hAnsiTheme="minorHAnsi" w:cstheme="minorHAnsi"/>
            <w:sz w:val="24"/>
            <w:szCs w:val="24"/>
          </w:rPr>
          <w:t>https://adilet.zan.kz/rus/docs/Z1500000416</w:t>
        </w:r>
      </w:hyperlink>
      <w:r w:rsidR="00034B51" w:rsidRPr="00034B5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F315C1" w14:textId="77777777" w:rsidR="00034B51" w:rsidRPr="00034B51" w:rsidRDefault="00034B51" w:rsidP="00034B51">
      <w:pPr>
        <w:shd w:val="clear" w:color="auto" w:fill="FEFEFE"/>
        <w:spacing w:after="0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10966768" w14:textId="77777777" w:rsidR="00034B51" w:rsidRPr="00034B51" w:rsidRDefault="00034B51" w:rsidP="00034B51">
      <w:pPr>
        <w:shd w:val="clear" w:color="auto" w:fill="FEFEFE"/>
        <w:spacing w:after="0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034B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Более подробно о стиле оформления можно ознакомиться по ссылке: </w:t>
      </w:r>
    </w:p>
    <w:p w14:paraId="7509AF89" w14:textId="77777777" w:rsidR="00034B51" w:rsidRPr="00FF1E72" w:rsidRDefault="00F31005" w:rsidP="00034B51">
      <w:pPr>
        <w:shd w:val="clear" w:color="auto" w:fill="FEFEFE"/>
        <w:spacing w:after="0"/>
        <w:ind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hyperlink r:id="rId17" w:history="1">
        <w:r w:rsidR="00034B51" w:rsidRPr="00034B51">
          <w:rPr>
            <w:rStyle w:val="a3"/>
            <w:rFonts w:asciiTheme="minorHAnsi" w:eastAsia="Times New Roman" w:hAnsiTheme="minorHAnsi" w:cstheme="minorHAnsi"/>
            <w:sz w:val="24"/>
            <w:szCs w:val="24"/>
            <w:lang w:eastAsia="ru-RU"/>
          </w:rPr>
          <w:t>https://apastyle.apa.org/style-grammar-guidelines/references/examples</w:t>
        </w:r>
      </w:hyperlink>
    </w:p>
    <w:p w14:paraId="0FA001CD" w14:textId="77777777" w:rsidR="00E51067" w:rsidRDefault="00E51067"/>
    <w:sectPr w:rsidR="00E51067" w:rsidSect="00E5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B51"/>
    <w:rsid w:val="00034B51"/>
    <w:rsid w:val="001371B8"/>
    <w:rsid w:val="002D693E"/>
    <w:rsid w:val="00517104"/>
    <w:rsid w:val="00E51067"/>
    <w:rsid w:val="00F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73FD"/>
  <w15:docId w15:val="{1923FE97-9773-4A6E-9632-B68457F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5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8-000" TargetMode="External"/><Relationship Id="rId13" Type="http://schemas.openxmlformats.org/officeDocument/2006/relationships/hyperlink" Target="https://doi.org/10.1037/0000120-01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puar.12238" TargetMode="External"/><Relationship Id="rId12" Type="http://schemas.openxmlformats.org/officeDocument/2006/relationships/hyperlink" Target="https://doi.org/10.1002/9781119466642" TargetMode="External"/><Relationship Id="rId1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50000041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02/9781119466642" TargetMode="External"/><Relationship Id="rId11" Type="http://schemas.openxmlformats.org/officeDocument/2006/relationships/hyperlink" Target="https://doi.org/10.1037/0000168-000" TargetMode="External"/><Relationship Id="rId5" Type="http://schemas.openxmlformats.org/officeDocument/2006/relationships/hyperlink" Target="https://doi.org/10.1037/0000168-000" TargetMode="External"/><Relationship Id="rId15" Type="http://schemas.openxmlformats.org/officeDocument/2006/relationships/hyperlink" Target="https://www.cancer.gov/publications/patient-education/takingtime.pdf" TargetMode="External"/><Relationship Id="rId10" Type="http://schemas.openxmlformats.org/officeDocument/2006/relationships/hyperlink" Target="https://doi.org/10.1111/puar.1223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i.org/10.1111/puar.12238" TargetMode="External"/><Relationship Id="rId9" Type="http://schemas.openxmlformats.org/officeDocument/2006/relationships/hyperlink" Target="https://doi.org/10.1002/9781119466642" TargetMode="External"/><Relationship Id="rId14" Type="http://schemas.openxmlformats.org/officeDocument/2006/relationships/hyperlink" Target="https://doi.org/10.1073/pnas.191051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Вождь</dc:creator>
  <cp:lastModifiedBy>Камила Ахатова</cp:lastModifiedBy>
  <cp:revision>4</cp:revision>
  <dcterms:created xsi:type="dcterms:W3CDTF">2020-12-22T06:07:00Z</dcterms:created>
  <dcterms:modified xsi:type="dcterms:W3CDTF">2021-12-06T05:35:00Z</dcterms:modified>
</cp:coreProperties>
</file>